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2D370B8E" w:rsidR="00AE6EC6" w:rsidRPr="00CC3DD5" w:rsidRDefault="00F760D7" w:rsidP="00CC3DD5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F760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33C31231" wp14:editId="47BBF8E9">
                  <wp:simplePos x="0" y="0"/>
                  <wp:positionH relativeFrom="column">
                    <wp:posOffset>-65472</wp:posOffset>
                  </wp:positionH>
                  <wp:positionV relativeFrom="paragraph">
                    <wp:posOffset>408562</wp:posOffset>
                  </wp:positionV>
                  <wp:extent cx="1697990" cy="5077838"/>
                  <wp:effectExtent l="0" t="0" r="3810" b="2540"/>
                  <wp:wrapTopAndBottom/>
                  <wp:docPr id="609547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547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5077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1BDD53C1" w:rsidR="00AE6EC6" w:rsidRPr="001670A1" w:rsidRDefault="00CC3DD5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Ахатов Рахат </w:t>
            </w:r>
            <w:r w:rsidR="00D05A08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Шарапатович 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5CBCC0D9" w:rsidR="00AE6EC6" w:rsidRPr="008E78DF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8E78DF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01.09.2005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7E1DBC1F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B9649D" w:rsidRPr="00B9649D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8-771-445-20-43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09EE326F" w:rsidR="00AE6EC6" w:rsidRPr="00B9649D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 поштасы: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="00424817" w:rsidRPr="00424817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rahat14tab@gmail.com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51F728A" w14:textId="4BF5F238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Талдықорған қаласы, «</w:t>
            </w:r>
            <w:r w:rsidR="00243D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>Ламаносов атындағы МДШО бар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 w:rsidR="00243D6E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5 орта </w:t>
            </w:r>
            <w:r w:rsidRPr="001670A1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 мекте</w:t>
            </w:r>
            <w:r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бі</w:t>
            </w: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2E1ECE5B" w14:textId="6D3D7861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«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 w:rsidR="003E7E6D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2 </w:t>
            </w:r>
            <w:r w:rsidRPr="001670A1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орта мекте</w:t>
            </w:r>
            <w:r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бі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»</w:t>
            </w: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62DF9031" w:rsidR="00AE6EC6" w:rsidRPr="001670A1" w:rsidRDefault="00C2366D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C2366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5AB8949" wp14:editId="10BE7510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208280</wp:posOffset>
                  </wp:positionV>
                  <wp:extent cx="1617980" cy="4943475"/>
                  <wp:effectExtent l="0" t="0" r="0" b="0"/>
                  <wp:wrapTopAndBottom/>
                  <wp:docPr id="18836513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65137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494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6AC5BF25" w:rsidR="00AE6EC6" w:rsidRPr="001670A1" w:rsidRDefault="003E7E6D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Ахатов Рахат Шар</w:t>
            </w:r>
            <w:r w:rsidR="00D729F7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апатович 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571EE519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D729F7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01.09.2005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замужем </w:t>
            </w:r>
          </w:p>
          <w:p w14:paraId="480C016C" w14:textId="219E4D90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Телефон: </w:t>
            </w:r>
            <w:r w:rsidR="00676C96" w:rsidRPr="00676C96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8-771-445-20-43</w:t>
            </w:r>
          </w:p>
          <w:p w14:paraId="0F9F5BA9" w14:textId="173B11A3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5319C0" w:rsidRPr="005319C0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rahat14tab@gmail.com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3EB4B95F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г.Талдыкорган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 xml:space="preserve">«Средняя школа № </w:t>
            </w:r>
            <w:r w:rsidR="003E7E6D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5 </w:t>
            </w:r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имени </w:t>
            </w:r>
            <w:r w:rsidR="003E7E6D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Ленин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»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 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780D0393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«Средняя школа  № </w:t>
            </w:r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2 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 университет имени Ильяса Жансугурова,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Средний балл (GPA) за всё время обучения — 3,73.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0359D" w14:textId="77777777" w:rsidR="00AE6EC6" w:rsidRPr="006A5468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  <w:t xml:space="preserve">Планирвание и проведение уроков  физической культуры для учащихся </w:t>
            </w: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  <w:t>).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ru-RU" w:eastAsia="en-US"/>
                <w14:ligatures w14:val="none"/>
              </w:rPr>
              <w:t xml:space="preserve"> </w:t>
            </w:r>
          </w:p>
          <w:p w14:paraId="3C55BCB3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4034F1C0" w14:textId="77777777" w:rsidR="00AE6EC6" w:rsidRPr="00614078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  <w:t>Соблюдение и обучение правилам техники безопасности</w:t>
            </w:r>
          </w:p>
          <w:p w14:paraId="4A2B1A9B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  <w:t xml:space="preserve">.    Пропаганда физической культуры и здорового образа жизни </w:t>
            </w: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8E70C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2994DEBF" w:rsidR="00AE6EC6" w:rsidRPr="001670A1" w:rsidRDefault="00C2366D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C2366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4F3219E8" wp14:editId="5018AEEC">
                  <wp:extent cx="1663700" cy="5083175"/>
                  <wp:effectExtent l="0" t="0" r="0" b="0"/>
                  <wp:docPr id="15368784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87841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508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6395C0A5" w:rsidR="00AE6EC6" w:rsidRPr="001670A1" w:rsidRDefault="00422525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Ahatov Rakhat Sharapatovich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6331115B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422525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01.09.2005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Zhetysu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1EC1EAFB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4CE50CF6" w14:textId="4A9126BD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9D0606" w:rsidRPr="009D0606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8-771-445-20-43</w:t>
            </w:r>
          </w:p>
          <w:p w14:paraId="0A2F25A4" w14:textId="0EB49AA4" w:rsidR="00AE6EC6" w:rsidRPr="009D0606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8E70C5" w:rsidRPr="008E70C5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rahat14tab@gmail.com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8E70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0CEE2A3B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Secondary school  №</w:t>
            </w:r>
            <w:r w:rsidR="008E70C5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5</w:t>
            </w:r>
            <w:r w:rsidRPr="00614078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3249524A" w14:textId="52C788F9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Taldykorgan city «Secondary school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2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»</w:t>
            </w: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8E70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8E70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ADDITIONAL EDUCATION TRAINING AND COURSES</w:t>
            </w:r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8E70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8E70C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 thinking;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 responsibility;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 skills;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 to transmit feedback;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 capability;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 thinking;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thinking.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696105">
    <w:abstractNumId w:val="3"/>
  </w:num>
  <w:num w:numId="2" w16cid:durableId="603726370">
    <w:abstractNumId w:val="1"/>
  </w:num>
  <w:num w:numId="3" w16cid:durableId="422914819">
    <w:abstractNumId w:val="7"/>
  </w:num>
  <w:num w:numId="4" w16cid:durableId="1282110181">
    <w:abstractNumId w:val="6"/>
  </w:num>
  <w:num w:numId="5" w16cid:durableId="535117375">
    <w:abstractNumId w:val="2"/>
  </w:num>
  <w:num w:numId="6" w16cid:durableId="1166241770">
    <w:abstractNumId w:val="5"/>
  </w:num>
  <w:num w:numId="7" w16cid:durableId="753212422">
    <w:abstractNumId w:val="4"/>
  </w:num>
  <w:num w:numId="8" w16cid:durableId="850139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121A7F"/>
    <w:rsid w:val="00243D6E"/>
    <w:rsid w:val="00262992"/>
    <w:rsid w:val="002E4C9F"/>
    <w:rsid w:val="003E7E6D"/>
    <w:rsid w:val="003F6565"/>
    <w:rsid w:val="00422525"/>
    <w:rsid w:val="00424817"/>
    <w:rsid w:val="005319C0"/>
    <w:rsid w:val="00614078"/>
    <w:rsid w:val="00676C96"/>
    <w:rsid w:val="006B5ED2"/>
    <w:rsid w:val="0070020C"/>
    <w:rsid w:val="00782147"/>
    <w:rsid w:val="0083487C"/>
    <w:rsid w:val="008E70C5"/>
    <w:rsid w:val="008E78DF"/>
    <w:rsid w:val="009D0606"/>
    <w:rsid w:val="00A60E89"/>
    <w:rsid w:val="00A661B8"/>
    <w:rsid w:val="00AE6EC6"/>
    <w:rsid w:val="00B11648"/>
    <w:rsid w:val="00B9649D"/>
    <w:rsid w:val="00C2366D"/>
    <w:rsid w:val="00C9603C"/>
    <w:rsid w:val="00CC3DD5"/>
    <w:rsid w:val="00D05A08"/>
    <w:rsid w:val="00D26480"/>
    <w:rsid w:val="00D729F7"/>
    <w:rsid w:val="00F7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2025-11-04T22:35:00Z</dcterms:created>
  <dcterms:modified xsi:type="dcterms:W3CDTF">2025-11-04T22:35:00Z</dcterms:modified>
</cp:coreProperties>
</file>